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ABE" w:rsidRPr="00AD3292" w:rsidRDefault="00337623" w:rsidP="001D1ABE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98pt;margin-top:-28.95pt;width:69.1pt;height:70.5pt;z-index:-1">
            <v:imagedata r:id="rId7" o:title="" gain="126031f" blacklevel="7864f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in;margin-top:-35.7pt;width:180pt;height:96pt;z-index:2" stroked="f">
            <v:textbox style="mso-next-textbox:#_x0000_s1027">
              <w:txbxContent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РОССИЯ ФЕДЕРАЦИЯЗЫ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АЛТАЙ РЕСПУБЛИКА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ШАБАЛИН АЙМАК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КАСПА </w:t>
                  </w:r>
                  <w:r>
                    <w:rPr>
                      <w:sz w:val="20"/>
                      <w:szCs w:val="20"/>
                      <w:lang w:val="en-US"/>
                    </w:rPr>
                    <w:t>J</w:t>
                  </w:r>
                  <w:r>
                    <w:rPr>
                      <w:sz w:val="20"/>
                      <w:szCs w:val="20"/>
                    </w:rPr>
                    <w:t>УРТ ПОСЕЛЕНИЕ МУНИЦИПАЛ ТОЗОЛГОЗИНИН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АДМИНИСТРАЦИЯНЫН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БАШЧЫЗЫ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pict>
          <v:shape id="_x0000_s1026" type="#_x0000_t202" style="position:absolute;margin-left:-27pt;margin-top:-35.7pt;width:194.4pt;height:90.75pt;z-index:1" stroked="f">
            <v:textbox>
              <w:txbxContent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РОССИЙСКАЯ ФЕДЕРАЦИЯ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РЕСПУБЛИКА АЛТАЙ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ШЕБАЛИНСКИЙ РАЙОН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ГЛАВА АДМИНИСТРАЦИИ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МУНИЦИПАЛЬНОГО ОБРАЗОВАНИЯ</w:t>
                  </w:r>
                  <w: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КАСПИНСКОЕ СЕЛЬСКОЕ ПОСЕЛЕНИЕ </w:t>
                  </w:r>
                </w:p>
              </w:txbxContent>
            </v:textbox>
          </v:shape>
        </w:pict>
      </w:r>
    </w:p>
    <w:p w:rsidR="001D1ABE" w:rsidRDefault="001D1ABE" w:rsidP="00337623">
      <w:pPr>
        <w:tabs>
          <w:tab w:val="left" w:pos="4680"/>
          <w:tab w:val="left" w:pos="7200"/>
        </w:tabs>
        <w:jc w:val="center"/>
      </w:pPr>
    </w:p>
    <w:p w:rsidR="001D1ABE" w:rsidRDefault="001D1ABE" w:rsidP="001D1ABE">
      <w:pPr>
        <w:pStyle w:val="5"/>
      </w:pPr>
      <w:r>
        <w:t xml:space="preserve">           </w:t>
      </w:r>
    </w:p>
    <w:p w:rsidR="001D1ABE" w:rsidRDefault="00337623" w:rsidP="00337623">
      <w:pPr>
        <w:tabs>
          <w:tab w:val="left" w:pos="3945"/>
        </w:tabs>
      </w:pPr>
      <w:r>
        <w:tab/>
      </w:r>
    </w:p>
    <w:p w:rsidR="001D1ABE" w:rsidRDefault="001D1ABE" w:rsidP="001D1ABE"/>
    <w:p w:rsidR="00AD3292" w:rsidRDefault="00AD3292" w:rsidP="001D1ABE">
      <w:pPr>
        <w:pStyle w:val="a3"/>
        <w:tabs>
          <w:tab w:val="left" w:pos="7245"/>
        </w:tabs>
        <w:spacing w:line="228" w:lineRule="auto"/>
        <w:jc w:val="left"/>
      </w:pPr>
    </w:p>
    <w:p w:rsidR="001D1ABE" w:rsidRPr="00A63A3C" w:rsidRDefault="001D1ABE" w:rsidP="001D1ABE">
      <w:pPr>
        <w:pStyle w:val="a3"/>
        <w:tabs>
          <w:tab w:val="left" w:pos="7245"/>
        </w:tabs>
        <w:spacing w:line="228" w:lineRule="auto"/>
        <w:jc w:val="left"/>
        <w:rPr>
          <w:szCs w:val="28"/>
        </w:rPr>
      </w:pPr>
      <w:r>
        <w:t>ПОСТАНО</w:t>
      </w:r>
      <w:r w:rsidR="00035976">
        <w:t>В</w:t>
      </w:r>
      <w:r>
        <w:t>ЛЕНИЕ</w:t>
      </w:r>
      <w:r>
        <w:rPr>
          <w:szCs w:val="28"/>
        </w:rPr>
        <w:t xml:space="preserve">       </w:t>
      </w:r>
      <w:r>
        <w:rPr>
          <w:szCs w:val="28"/>
        </w:rPr>
        <w:tab/>
      </w:r>
      <w:r>
        <w:rPr>
          <w:szCs w:val="28"/>
          <w:lang w:val="en-US"/>
        </w:rPr>
        <w:t>J</w:t>
      </w:r>
      <w:r w:rsidRPr="00A63A3C">
        <w:rPr>
          <w:szCs w:val="28"/>
        </w:rPr>
        <w:t>Ö</w:t>
      </w:r>
      <w:r>
        <w:rPr>
          <w:szCs w:val="28"/>
        </w:rPr>
        <w:t>П</w:t>
      </w:r>
    </w:p>
    <w:p w:rsidR="00CB162B" w:rsidRPr="00CB162B" w:rsidRDefault="00CB162B" w:rsidP="00CB162B">
      <w:pPr>
        <w:rPr>
          <w:b/>
        </w:rPr>
      </w:pPr>
    </w:p>
    <w:p w:rsidR="00C13664" w:rsidRPr="000772CD" w:rsidRDefault="00AD3292" w:rsidP="00CB162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37623">
        <w:rPr>
          <w:sz w:val="28"/>
          <w:szCs w:val="28"/>
        </w:rPr>
        <w:t xml:space="preserve">21 марта </w:t>
      </w:r>
      <w:r w:rsidR="003A24DB" w:rsidRPr="000772CD">
        <w:rPr>
          <w:sz w:val="28"/>
          <w:szCs w:val="28"/>
        </w:rPr>
        <w:t xml:space="preserve"> </w:t>
      </w:r>
      <w:r w:rsidR="00A22F1B">
        <w:rPr>
          <w:sz w:val="28"/>
          <w:szCs w:val="28"/>
        </w:rPr>
        <w:t>202</w:t>
      </w:r>
      <w:r w:rsidR="000915E9">
        <w:rPr>
          <w:sz w:val="28"/>
          <w:szCs w:val="28"/>
        </w:rPr>
        <w:t>2</w:t>
      </w:r>
      <w:r w:rsidR="00CB162B" w:rsidRPr="000772CD">
        <w:rPr>
          <w:sz w:val="28"/>
          <w:szCs w:val="28"/>
        </w:rPr>
        <w:t xml:space="preserve"> г.                           </w:t>
      </w:r>
      <w:r w:rsidR="009A0EDC" w:rsidRPr="000772CD">
        <w:rPr>
          <w:sz w:val="28"/>
          <w:szCs w:val="28"/>
        </w:rPr>
        <w:t xml:space="preserve">  </w:t>
      </w:r>
      <w:r w:rsidR="00CB162B" w:rsidRPr="000772CD">
        <w:rPr>
          <w:sz w:val="28"/>
          <w:szCs w:val="28"/>
        </w:rPr>
        <w:t xml:space="preserve">с.Каспа                     </w:t>
      </w:r>
      <w:r w:rsidR="000915E9">
        <w:rPr>
          <w:sz w:val="28"/>
          <w:szCs w:val="28"/>
        </w:rPr>
        <w:t xml:space="preserve">   </w:t>
      </w:r>
      <w:r w:rsidR="00CB162B" w:rsidRPr="000772CD">
        <w:rPr>
          <w:sz w:val="28"/>
          <w:szCs w:val="28"/>
        </w:rPr>
        <w:t xml:space="preserve"> </w:t>
      </w:r>
      <w:r w:rsidR="00337623">
        <w:rPr>
          <w:sz w:val="28"/>
          <w:szCs w:val="28"/>
        </w:rPr>
        <w:t xml:space="preserve">      </w:t>
      </w:r>
      <w:r w:rsidR="003A24DB" w:rsidRPr="000772CD">
        <w:rPr>
          <w:sz w:val="28"/>
          <w:szCs w:val="28"/>
        </w:rPr>
        <w:t xml:space="preserve">№ </w:t>
      </w:r>
      <w:r w:rsidR="00337623">
        <w:rPr>
          <w:sz w:val="28"/>
          <w:szCs w:val="28"/>
        </w:rPr>
        <w:t>08</w:t>
      </w:r>
    </w:p>
    <w:p w:rsidR="00CB162B" w:rsidRPr="000772CD" w:rsidRDefault="00CB162B" w:rsidP="00CB162B">
      <w:pPr>
        <w:rPr>
          <w:sz w:val="28"/>
          <w:szCs w:val="28"/>
        </w:rPr>
      </w:pPr>
    </w:p>
    <w:p w:rsidR="004D3ED6" w:rsidRPr="00AD3292" w:rsidRDefault="00AD3292" w:rsidP="00337623">
      <w:pPr>
        <w:jc w:val="center"/>
        <w:rPr>
          <w:b/>
          <w:sz w:val="28"/>
          <w:szCs w:val="28"/>
        </w:rPr>
      </w:pPr>
      <w:r w:rsidRPr="00AD3292">
        <w:rPr>
          <w:b/>
          <w:color w:val="212121"/>
          <w:sz w:val="28"/>
          <w:szCs w:val="28"/>
        </w:rPr>
        <w:t xml:space="preserve">Об утверждении «Программы профилактики рисков причинения вреда (ущерба) охраняемым законом ценностям при осуществлении муниципального </w:t>
      </w:r>
      <w:r w:rsidRPr="00AD3292">
        <w:rPr>
          <w:b/>
          <w:sz w:val="28"/>
          <w:szCs w:val="28"/>
        </w:rPr>
        <w:t>контроля в сфере благоустройства на 2022 год»</w:t>
      </w:r>
    </w:p>
    <w:p w:rsidR="00AD3292" w:rsidRDefault="00AD3292" w:rsidP="00337623">
      <w:pPr>
        <w:pStyle w:val="a8"/>
        <w:rPr>
          <w:color w:val="212121"/>
          <w:sz w:val="28"/>
          <w:szCs w:val="28"/>
        </w:rPr>
      </w:pPr>
    </w:p>
    <w:p w:rsidR="00AD3292" w:rsidRDefault="00AD3292" w:rsidP="00AD3292">
      <w:pPr>
        <w:pStyle w:val="a8"/>
        <w:ind w:firstLine="567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  <w:shd w:val="clear" w:color="auto" w:fill="FFFFFF"/>
        </w:rPr>
        <w:t>Федеральным законом от 11.06.2021 г. № 170-ФЗ «О внесении изменений в отдельные законодательные акты Российской Федерации»,  Федеральным законом </w:t>
      </w:r>
      <w:r>
        <w:rPr>
          <w:color w:val="212121"/>
          <w:sz w:val="28"/>
          <w:szCs w:val="28"/>
        </w:rPr>
        <w:t xml:space="preserve"> от 31 июля 2021 г. № 248-ФЗ «О государственном контроле (надзоре) и муниципальном контроле в Российской Федерации», </w:t>
      </w:r>
      <w:r>
        <w:rPr>
          <w:color w:val="000000"/>
          <w:sz w:val="28"/>
          <w:szCs w:val="28"/>
        </w:rPr>
        <w:t xml:space="preserve">постановлением </w:t>
      </w:r>
      <w:r>
        <w:rPr>
          <w:color w:val="212121"/>
          <w:sz w:val="28"/>
          <w:szCs w:val="28"/>
        </w:rPr>
        <w:t xml:space="preserve">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в соответствии с Федеральным законом от 06.10.2003 </w:t>
      </w:r>
      <w:r>
        <w:rPr>
          <w:color w:val="212121"/>
          <w:sz w:val="28"/>
          <w:szCs w:val="28"/>
        </w:rPr>
        <w:br/>
        <w:t>№ 131-ФЗ «Об общих принципах организации местного самоуправления в Российской Федерации»,</w:t>
      </w:r>
    </w:p>
    <w:p w:rsidR="00AD3292" w:rsidRPr="000F5B93" w:rsidRDefault="00AD3292" w:rsidP="00AD3292">
      <w:pPr>
        <w:pStyle w:val="a8"/>
        <w:ind w:firstLine="567"/>
      </w:pPr>
      <w:r w:rsidRPr="000F5B93">
        <w:rPr>
          <w:sz w:val="28"/>
          <w:szCs w:val="28"/>
        </w:rPr>
        <w:t>ПОСТАНОВЛЯЮ:</w:t>
      </w:r>
    </w:p>
    <w:p w:rsidR="00AD3292" w:rsidRDefault="00AD3292" w:rsidP="00AD3292">
      <w:pPr>
        <w:pStyle w:val="a8"/>
        <w:ind w:firstLine="567"/>
        <w:rPr>
          <w:sz w:val="28"/>
          <w:szCs w:val="28"/>
        </w:rPr>
      </w:pPr>
    </w:p>
    <w:p w:rsidR="00AD3292" w:rsidRDefault="00AD3292" w:rsidP="00AD3292">
      <w:pPr>
        <w:pStyle w:val="a8"/>
        <w:ind w:firstLine="567"/>
      </w:pPr>
      <w:r>
        <w:rPr>
          <w:color w:val="000000"/>
          <w:sz w:val="28"/>
          <w:szCs w:val="28"/>
        </w:rPr>
        <w:t>1.Утвердить «Программу профилактики рисков причинения вреда (ущерба) охраняемым законом ценностям при осуществлении муниципального контроля в сфере благоустройства на 2022 год» (приложение).</w:t>
      </w:r>
    </w:p>
    <w:p w:rsidR="00AD3292" w:rsidRPr="00AD3292" w:rsidRDefault="00AD3292" w:rsidP="00AD3292">
      <w:pPr>
        <w:pStyle w:val="a8"/>
        <w:spacing w:line="283" w:lineRule="auto"/>
        <w:contextualSpacing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2.</w:t>
      </w:r>
      <w:r w:rsidRPr="00AD3292">
        <w:rPr>
          <w:sz w:val="28"/>
          <w:szCs w:val="28"/>
        </w:rPr>
        <w:t xml:space="preserve">Обнародовать настоящее Постановление на специальном информационном стенде администрации МО Каспинское сельское поселение. </w:t>
      </w:r>
    </w:p>
    <w:p w:rsidR="00AD3292" w:rsidRPr="00AD3292" w:rsidRDefault="00AD3292" w:rsidP="00AD3292">
      <w:pPr>
        <w:pStyle w:val="a8"/>
        <w:spacing w:line="283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D3292">
        <w:rPr>
          <w:sz w:val="28"/>
          <w:szCs w:val="28"/>
        </w:rPr>
        <w:t xml:space="preserve"> 3.Опубликовать Постановление на официальном сайте Администрации МО Каспинское сельское поселение в информационно-телекоммуникаций сети «Интернет».</w:t>
      </w:r>
    </w:p>
    <w:p w:rsidR="00AD3292" w:rsidRPr="00AD3292" w:rsidRDefault="00AD3292" w:rsidP="00AD3292">
      <w:pPr>
        <w:pStyle w:val="a8"/>
        <w:spacing w:line="283" w:lineRule="auto"/>
        <w:contextualSpacing/>
        <w:rPr>
          <w:sz w:val="28"/>
          <w:szCs w:val="28"/>
        </w:rPr>
      </w:pPr>
      <w:r w:rsidRPr="00AD3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4.</w:t>
      </w:r>
      <w:r w:rsidRPr="00AD3292">
        <w:rPr>
          <w:sz w:val="28"/>
          <w:szCs w:val="28"/>
        </w:rPr>
        <w:t>Настоящее Постановление вступает в силу с момента его официального обнародования.</w:t>
      </w:r>
    </w:p>
    <w:p w:rsidR="00AD3292" w:rsidRPr="00AD3292" w:rsidRDefault="00AD3292" w:rsidP="00AD3292">
      <w:pPr>
        <w:pStyle w:val="a8"/>
        <w:tabs>
          <w:tab w:val="left" w:pos="0"/>
          <w:tab w:val="left" w:pos="567"/>
        </w:tabs>
        <w:ind w:right="-1"/>
        <w:rPr>
          <w:sz w:val="28"/>
          <w:szCs w:val="28"/>
        </w:rPr>
      </w:pPr>
      <w:r w:rsidRPr="00AD3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AD3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D3292">
        <w:rPr>
          <w:sz w:val="28"/>
          <w:szCs w:val="28"/>
        </w:rPr>
        <w:t>5.Контроль за исполнением настоящего постановления оставляю за собой</w:t>
      </w:r>
    </w:p>
    <w:p w:rsidR="00AD3292" w:rsidRPr="00AD3292" w:rsidRDefault="00AD3292" w:rsidP="00AD3292">
      <w:pPr>
        <w:rPr>
          <w:sz w:val="28"/>
          <w:szCs w:val="28"/>
        </w:rPr>
      </w:pPr>
    </w:p>
    <w:p w:rsidR="00AD3292" w:rsidRDefault="00AD3292" w:rsidP="00AD3292">
      <w:pPr>
        <w:pStyle w:val="a8"/>
        <w:ind w:firstLine="567"/>
      </w:pPr>
    </w:p>
    <w:p w:rsidR="00AD3292" w:rsidRPr="00337623" w:rsidRDefault="00AD3292" w:rsidP="00337623">
      <w:r>
        <w:rPr>
          <w:sz w:val="28"/>
          <w:szCs w:val="28"/>
        </w:rPr>
        <w:t>Глава МО Каспинское сельское поселение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30679">
        <w:rPr>
          <w:sz w:val="28"/>
          <w:szCs w:val="28"/>
        </w:rPr>
        <w:t xml:space="preserve">      </w:t>
      </w:r>
      <w:r>
        <w:rPr>
          <w:sz w:val="28"/>
          <w:szCs w:val="28"/>
        </w:rPr>
        <w:t>Л.М.Бытысов</w:t>
      </w:r>
      <w:r w:rsidR="00337623">
        <w:rPr>
          <w:sz w:val="28"/>
          <w:szCs w:val="28"/>
        </w:rPr>
        <w:t>а</w:t>
      </w:r>
    </w:p>
    <w:p w:rsidR="00AD3292" w:rsidRDefault="00AD3292" w:rsidP="00AD3292">
      <w:pPr>
        <w:ind w:firstLine="5669"/>
        <w:rPr>
          <w:color w:val="212121"/>
        </w:rPr>
      </w:pPr>
    </w:p>
    <w:p w:rsidR="00AD3292" w:rsidRDefault="00AD3292" w:rsidP="00AD3292">
      <w:pPr>
        <w:ind w:firstLine="5669"/>
        <w:rPr>
          <w:color w:val="212121"/>
        </w:rPr>
      </w:pPr>
    </w:p>
    <w:p w:rsidR="00AD3292" w:rsidRPr="000F5B93" w:rsidRDefault="00AD3292" w:rsidP="00AD3292">
      <w:pPr>
        <w:ind w:firstLine="5669"/>
        <w:rPr>
          <w:sz w:val="22"/>
        </w:rPr>
      </w:pPr>
      <w:r w:rsidRPr="000F5B93">
        <w:rPr>
          <w:color w:val="212121"/>
        </w:rPr>
        <w:t>Приложение</w:t>
      </w:r>
    </w:p>
    <w:p w:rsidR="00AD3292" w:rsidRPr="000F5B93" w:rsidRDefault="00AD3292" w:rsidP="00AD3292">
      <w:pPr>
        <w:ind w:firstLine="5669"/>
        <w:rPr>
          <w:sz w:val="22"/>
        </w:rPr>
      </w:pPr>
      <w:r w:rsidRPr="000F5B93">
        <w:rPr>
          <w:color w:val="212121"/>
        </w:rPr>
        <w:t>к постановлению администрации</w:t>
      </w:r>
    </w:p>
    <w:p w:rsidR="00AD3292" w:rsidRPr="000F5B93" w:rsidRDefault="00D63C97" w:rsidP="00AD3292">
      <w:pPr>
        <w:ind w:firstLine="5669"/>
        <w:rPr>
          <w:sz w:val="22"/>
        </w:rPr>
      </w:pPr>
      <w:r>
        <w:rPr>
          <w:color w:val="212121"/>
        </w:rPr>
        <w:t>Каспинское сельское поселение</w:t>
      </w:r>
    </w:p>
    <w:p w:rsidR="00AD3292" w:rsidRPr="000F5B93" w:rsidRDefault="00337623" w:rsidP="00AD3292">
      <w:pPr>
        <w:ind w:firstLine="5669"/>
        <w:rPr>
          <w:sz w:val="22"/>
        </w:rPr>
      </w:pPr>
      <w:r>
        <w:rPr>
          <w:color w:val="212121"/>
        </w:rPr>
        <w:t>о</w:t>
      </w:r>
      <w:r w:rsidR="00AD3292">
        <w:rPr>
          <w:color w:val="212121"/>
        </w:rPr>
        <w:t>т</w:t>
      </w:r>
      <w:r>
        <w:rPr>
          <w:color w:val="212121"/>
        </w:rPr>
        <w:t xml:space="preserve">  21</w:t>
      </w:r>
      <w:r w:rsidR="00D63C97">
        <w:rPr>
          <w:color w:val="212121"/>
        </w:rPr>
        <w:t>.</w:t>
      </w:r>
      <w:r>
        <w:rPr>
          <w:color w:val="212121"/>
        </w:rPr>
        <w:t>03.</w:t>
      </w:r>
      <w:r w:rsidR="00D63C97">
        <w:rPr>
          <w:color w:val="212121"/>
        </w:rPr>
        <w:t>2022</w:t>
      </w:r>
      <w:r>
        <w:rPr>
          <w:color w:val="212121"/>
        </w:rPr>
        <w:t xml:space="preserve"> г.  </w:t>
      </w:r>
      <w:r w:rsidR="00AD3292" w:rsidRPr="000F5B93">
        <w:rPr>
          <w:color w:val="212121"/>
        </w:rPr>
        <w:t>№</w:t>
      </w:r>
      <w:r>
        <w:rPr>
          <w:color w:val="212121"/>
        </w:rPr>
        <w:t>08</w:t>
      </w:r>
      <w:r w:rsidR="00AD3292" w:rsidRPr="000F5B93">
        <w:rPr>
          <w:color w:val="212121"/>
        </w:rPr>
        <w:t xml:space="preserve">  </w:t>
      </w:r>
    </w:p>
    <w:p w:rsidR="00AD3292" w:rsidRPr="000F5B93" w:rsidRDefault="00AD3292" w:rsidP="00AD3292">
      <w:pPr>
        <w:jc w:val="both"/>
        <w:rPr>
          <w:color w:val="212121"/>
          <w:sz w:val="22"/>
        </w:rPr>
      </w:pPr>
    </w:p>
    <w:p w:rsidR="00AD3292" w:rsidRPr="000F5B93" w:rsidRDefault="00AD3292" w:rsidP="00AD3292">
      <w:pPr>
        <w:jc w:val="center"/>
        <w:rPr>
          <w:sz w:val="22"/>
        </w:rPr>
      </w:pPr>
      <w:bookmarkStart w:id="0" w:name="P28"/>
      <w:bookmarkStart w:id="1" w:name="_GoBack"/>
      <w:bookmarkEnd w:id="0"/>
      <w:bookmarkEnd w:id="1"/>
      <w:r w:rsidRPr="000F5B93">
        <w:rPr>
          <w:color w:val="212121"/>
          <w:sz w:val="26"/>
          <w:szCs w:val="26"/>
        </w:rPr>
        <w:t>«Программа профилактики рисков причинения вреда (ущерба) охраняемым законом ценностям при осуществлении муниципального контроля в сфере благоустройства на 2022 год»</w:t>
      </w:r>
    </w:p>
    <w:p w:rsidR="00AD3292" w:rsidRPr="000F5B93" w:rsidRDefault="00AD3292" w:rsidP="00AD3292">
      <w:pPr>
        <w:jc w:val="center"/>
        <w:rPr>
          <w:color w:val="212121"/>
          <w:sz w:val="22"/>
        </w:rPr>
      </w:pPr>
    </w:p>
    <w:p w:rsidR="00AD3292" w:rsidRPr="000F5B93" w:rsidRDefault="00AD3292" w:rsidP="00AD3292">
      <w:pPr>
        <w:spacing w:after="200" w:line="216" w:lineRule="atLeast"/>
        <w:jc w:val="center"/>
        <w:rPr>
          <w:sz w:val="22"/>
        </w:rPr>
      </w:pPr>
      <w:r w:rsidRPr="000F5B93">
        <w:rPr>
          <w:color w:val="000000"/>
          <w:sz w:val="26"/>
          <w:szCs w:val="26"/>
        </w:rPr>
        <w:t>Паспорт программы</w:t>
      </w:r>
    </w:p>
    <w:tbl>
      <w:tblPr>
        <w:tblW w:w="0" w:type="auto"/>
        <w:tblInd w:w="108" w:type="dxa"/>
        <w:tblLayout w:type="fixed"/>
        <w:tblCellMar>
          <w:top w:w="28" w:type="dxa"/>
          <w:left w:w="0" w:type="dxa"/>
          <w:bottom w:w="28" w:type="dxa"/>
        </w:tblCellMar>
        <w:tblLook w:val="0000"/>
      </w:tblPr>
      <w:tblGrid>
        <w:gridCol w:w="2496"/>
        <w:gridCol w:w="6864"/>
      </w:tblGrid>
      <w:tr w:rsidR="00AD3292" w:rsidRPr="000F5B93" w:rsidTr="0044145F">
        <w:trPr>
          <w:trHeight w:val="1356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</w:tcMar>
          </w:tcPr>
          <w:p w:rsidR="00AD3292" w:rsidRPr="000F5B93" w:rsidRDefault="00AD3292" w:rsidP="0044145F">
            <w:pPr>
              <w:widowControl w:val="0"/>
              <w:suppressLineNumbers/>
              <w:spacing w:after="200"/>
            </w:pPr>
            <w:r w:rsidRPr="000F5B93">
              <w:rPr>
                <w:sz w:val="26"/>
                <w:szCs w:val="26"/>
              </w:rPr>
              <w:t>Наименование программы</w:t>
            </w:r>
          </w:p>
        </w:tc>
        <w:tc>
          <w:tcPr>
            <w:tcW w:w="6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spacing w:after="200"/>
              <w:jc w:val="both"/>
            </w:pPr>
            <w:r w:rsidRPr="000F5B93">
              <w:rPr>
                <w:sz w:val="26"/>
                <w:szCs w:val="26"/>
              </w:rPr>
              <w:t>Программа профилактики рисков причинения вреда (ущерба) охраняемым законом ценностям при осуществлении муниципального контроля в сфере благоустройства (далее – программа профилактики)</w:t>
            </w:r>
          </w:p>
        </w:tc>
      </w:tr>
      <w:tr w:rsidR="00AD3292" w:rsidRPr="000F5B93" w:rsidTr="0044145F">
        <w:tblPrEx>
          <w:tblCellMar>
            <w:top w:w="0" w:type="dxa"/>
          </w:tblCellMar>
        </w:tblPrEx>
        <w:tc>
          <w:tcPr>
            <w:tcW w:w="24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</w:tcMar>
          </w:tcPr>
          <w:p w:rsidR="00AD3292" w:rsidRPr="000F5B93" w:rsidRDefault="00AD3292" w:rsidP="0044145F">
            <w:pPr>
              <w:widowControl w:val="0"/>
              <w:suppressLineNumbers/>
              <w:spacing w:after="200"/>
              <w:jc w:val="both"/>
            </w:pPr>
            <w:r w:rsidRPr="000F5B93">
              <w:rPr>
                <w:sz w:val="26"/>
                <w:szCs w:val="26"/>
              </w:rPr>
              <w:t>Правовые основания разработки программы</w:t>
            </w:r>
          </w:p>
        </w:tc>
        <w:tc>
          <w:tcPr>
            <w:tcW w:w="6864" w:type="dxa"/>
            <w:tcBorders>
              <w:bottom w:val="single" w:sz="8" w:space="0" w:color="000000"/>
              <w:right w:val="single" w:sz="8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spacing w:after="200"/>
              <w:jc w:val="both"/>
            </w:pPr>
            <w:r w:rsidRPr="000F5B93">
              <w:rPr>
                <w:color w:val="000000"/>
                <w:sz w:val="26"/>
                <w:szCs w:val="26"/>
              </w:rPr>
              <w:t>Федеральный зако</w:t>
            </w:r>
            <w:r w:rsidRPr="000F5B93">
              <w:rPr>
                <w:color w:val="000000"/>
                <w:spacing w:val="345"/>
                <w:sz w:val="26"/>
                <w:szCs w:val="26"/>
              </w:rPr>
              <w:t>н</w:t>
            </w:r>
            <w:r w:rsidRPr="000F5B93">
              <w:rPr>
                <w:color w:val="000000"/>
                <w:sz w:val="26"/>
                <w:szCs w:val="26"/>
              </w:rPr>
              <w:t>о</w:t>
            </w:r>
            <w:r w:rsidRPr="000F5B93">
              <w:rPr>
                <w:color w:val="000000"/>
                <w:spacing w:val="345"/>
                <w:sz w:val="26"/>
                <w:szCs w:val="26"/>
              </w:rPr>
              <w:t>т</w:t>
            </w:r>
            <w:r w:rsidRPr="000F5B93">
              <w:rPr>
                <w:color w:val="000000"/>
                <w:sz w:val="26"/>
                <w:szCs w:val="26"/>
              </w:rPr>
              <w:t>31.07.202</w:t>
            </w:r>
            <w:r w:rsidRPr="000F5B93">
              <w:rPr>
                <w:color w:val="000000"/>
                <w:spacing w:val="345"/>
                <w:sz w:val="26"/>
                <w:szCs w:val="26"/>
              </w:rPr>
              <w:t>0</w:t>
            </w:r>
            <w:r w:rsidRPr="000F5B93">
              <w:rPr>
                <w:color w:val="000000"/>
                <w:sz w:val="26"/>
                <w:szCs w:val="26"/>
              </w:rPr>
              <w:t>№248-Ф</w:t>
            </w:r>
            <w:r w:rsidRPr="000F5B93">
              <w:rPr>
                <w:color w:val="000000"/>
                <w:spacing w:val="345"/>
                <w:sz w:val="26"/>
                <w:szCs w:val="26"/>
              </w:rPr>
              <w:t>З</w:t>
            </w:r>
            <w:r w:rsidRPr="000F5B93">
              <w:rPr>
                <w:color w:val="000000"/>
                <w:sz w:val="26"/>
                <w:szCs w:val="26"/>
              </w:rPr>
              <w:t>«О государственном контрол</w:t>
            </w:r>
            <w:r w:rsidRPr="000F5B93">
              <w:rPr>
                <w:color w:val="000000"/>
                <w:spacing w:val="67"/>
                <w:sz w:val="26"/>
                <w:szCs w:val="26"/>
              </w:rPr>
              <w:t>е</w:t>
            </w:r>
            <w:r w:rsidRPr="000F5B93">
              <w:rPr>
                <w:color w:val="000000"/>
                <w:sz w:val="26"/>
                <w:szCs w:val="26"/>
              </w:rPr>
              <w:t>(надзоре</w:t>
            </w:r>
            <w:r w:rsidRPr="000F5B93">
              <w:rPr>
                <w:color w:val="000000"/>
                <w:spacing w:val="67"/>
                <w:sz w:val="26"/>
                <w:szCs w:val="26"/>
              </w:rPr>
              <w:t xml:space="preserve">) и  </w:t>
            </w:r>
            <w:r w:rsidRPr="000F5B93">
              <w:rPr>
                <w:color w:val="000000"/>
                <w:sz w:val="26"/>
                <w:szCs w:val="26"/>
              </w:rPr>
              <w:t>муниципально</w:t>
            </w:r>
            <w:r w:rsidRPr="000F5B93">
              <w:rPr>
                <w:color w:val="000000"/>
                <w:spacing w:val="67"/>
                <w:sz w:val="26"/>
                <w:szCs w:val="26"/>
              </w:rPr>
              <w:t xml:space="preserve">м </w:t>
            </w:r>
            <w:r w:rsidRPr="000F5B93">
              <w:rPr>
                <w:color w:val="000000"/>
                <w:sz w:val="26"/>
                <w:szCs w:val="26"/>
              </w:rPr>
              <w:t xml:space="preserve">контроле </w:t>
            </w:r>
            <w:r w:rsidRPr="000F5B93">
              <w:rPr>
                <w:color w:val="000000"/>
                <w:spacing w:val="60"/>
                <w:sz w:val="26"/>
                <w:szCs w:val="26"/>
              </w:rPr>
              <w:t>в</w:t>
            </w:r>
            <w:r w:rsidR="00D63C97">
              <w:rPr>
                <w:color w:val="000000"/>
                <w:spacing w:val="60"/>
                <w:sz w:val="26"/>
                <w:szCs w:val="26"/>
              </w:rPr>
              <w:t xml:space="preserve"> </w:t>
            </w:r>
            <w:r w:rsidRPr="000F5B93">
              <w:rPr>
                <w:color w:val="000000"/>
                <w:sz w:val="26"/>
                <w:szCs w:val="26"/>
              </w:rPr>
              <w:t>Российско</w:t>
            </w:r>
            <w:r w:rsidRPr="000F5B93">
              <w:rPr>
                <w:color w:val="000000"/>
                <w:spacing w:val="60"/>
                <w:sz w:val="26"/>
                <w:szCs w:val="26"/>
              </w:rPr>
              <w:t>й</w:t>
            </w:r>
            <w:r w:rsidR="00D63C97">
              <w:rPr>
                <w:color w:val="000000"/>
                <w:spacing w:val="60"/>
                <w:sz w:val="26"/>
                <w:szCs w:val="26"/>
              </w:rPr>
              <w:t xml:space="preserve"> </w:t>
            </w:r>
            <w:r w:rsidRPr="000F5B93">
              <w:rPr>
                <w:color w:val="000000"/>
                <w:sz w:val="26"/>
                <w:szCs w:val="26"/>
              </w:rPr>
              <w:t xml:space="preserve">Федерации», </w:t>
            </w:r>
            <w:r w:rsidRPr="000F5B93">
              <w:rPr>
                <w:color w:val="000000"/>
                <w:sz w:val="26"/>
                <w:szCs w:val="26"/>
                <w:shd w:val="clear" w:color="auto" w:fill="FFFFFF"/>
              </w:rPr>
              <w:t>Федеральный закон от 11.06.2021№ 170-ФЗ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Федерации»</w:t>
            </w:r>
          </w:p>
        </w:tc>
      </w:tr>
      <w:tr w:rsidR="00AD3292" w:rsidRPr="000F5B93" w:rsidTr="0044145F">
        <w:tblPrEx>
          <w:tblCellMar>
            <w:top w:w="0" w:type="dxa"/>
          </w:tblCellMar>
        </w:tblPrEx>
        <w:tc>
          <w:tcPr>
            <w:tcW w:w="24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</w:tcMar>
          </w:tcPr>
          <w:p w:rsidR="00AD3292" w:rsidRPr="000F5B93" w:rsidRDefault="00AD3292" w:rsidP="0044145F">
            <w:pPr>
              <w:widowControl w:val="0"/>
              <w:suppressLineNumbers/>
              <w:spacing w:after="200"/>
            </w:pPr>
            <w:r w:rsidRPr="000F5B93">
              <w:rPr>
                <w:sz w:val="26"/>
                <w:szCs w:val="26"/>
              </w:rPr>
              <w:t>Цель программы</w:t>
            </w:r>
          </w:p>
        </w:tc>
        <w:tc>
          <w:tcPr>
            <w:tcW w:w="6864" w:type="dxa"/>
            <w:tcBorders>
              <w:bottom w:val="single" w:sz="8" w:space="0" w:color="000000"/>
              <w:right w:val="single" w:sz="8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color w:val="000000"/>
                <w:sz w:val="26"/>
                <w:szCs w:val="26"/>
              </w:rPr>
              <w:t>1. Устранение причин, факторов и условий, способствующих причинению или возможному причинению вреда (ущерба)</w:t>
            </w:r>
            <w:r w:rsidR="00D63C97">
              <w:rPr>
                <w:color w:val="000000"/>
                <w:sz w:val="26"/>
                <w:szCs w:val="26"/>
              </w:rPr>
              <w:t xml:space="preserve"> </w:t>
            </w:r>
            <w:r w:rsidRPr="000F5B93">
              <w:rPr>
                <w:color w:val="000000"/>
                <w:sz w:val="26"/>
                <w:szCs w:val="26"/>
              </w:rPr>
              <w:t>охраняемым законом ценностями нарушению обязательных требований, снижение рисков их возникновения.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color w:val="000000"/>
                <w:sz w:val="26"/>
                <w:szCs w:val="26"/>
              </w:rPr>
              <w:t>2. Снижение административной нагрузки на подконтрольные субъекты.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color w:val="000000"/>
                <w:sz w:val="26"/>
                <w:szCs w:val="26"/>
              </w:rPr>
              <w:t>3. Повышение результативности и эффективности контрольной деятельности в сфере благоустройства.</w:t>
            </w:r>
          </w:p>
        </w:tc>
      </w:tr>
      <w:tr w:rsidR="00AD3292" w:rsidRPr="000F5B93" w:rsidTr="0044145F">
        <w:tblPrEx>
          <w:tblCellMar>
            <w:top w:w="0" w:type="dxa"/>
          </w:tblCellMar>
        </w:tblPrEx>
        <w:tc>
          <w:tcPr>
            <w:tcW w:w="24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</w:tcMar>
          </w:tcPr>
          <w:p w:rsidR="00AD3292" w:rsidRPr="000F5B93" w:rsidRDefault="00AD3292" w:rsidP="0044145F">
            <w:pPr>
              <w:widowControl w:val="0"/>
              <w:suppressLineNumbers/>
              <w:spacing w:after="200"/>
            </w:pPr>
            <w:r w:rsidRPr="000F5B93">
              <w:rPr>
                <w:sz w:val="26"/>
                <w:szCs w:val="26"/>
              </w:rPr>
              <w:t>Задачи программы</w:t>
            </w:r>
          </w:p>
        </w:tc>
        <w:tc>
          <w:tcPr>
            <w:tcW w:w="6864" w:type="dxa"/>
            <w:tcBorders>
              <w:bottom w:val="single" w:sz="8" w:space="0" w:color="000000"/>
              <w:right w:val="single" w:sz="8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color w:val="000000"/>
                <w:sz w:val="26"/>
                <w:szCs w:val="26"/>
              </w:rPr>
              <w:t>1. Предотвращение рисков причинения вреда охраняемым законом ценностям.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color w:val="000000"/>
                <w:sz w:val="26"/>
                <w:szCs w:val="26"/>
              </w:rPr>
              <w:t>2. Проведение профилактических мероприятий, направленных на предотвращение причинения вреда охраняемым законом ценностям.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color w:val="000000"/>
                <w:sz w:val="26"/>
                <w:szCs w:val="26"/>
              </w:rPr>
              <w:t>3. Информирование, консультирование контролируемых лиц с использованием информационно-телекоммуникационных технологий.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color w:val="000000"/>
                <w:sz w:val="26"/>
                <w:szCs w:val="26"/>
              </w:rPr>
              <w:t>4. Обеспечение доступности информации об обязательных требованиях и необходимых мерах по их исполнению.</w:t>
            </w:r>
          </w:p>
        </w:tc>
      </w:tr>
      <w:tr w:rsidR="00AD3292" w:rsidRPr="000F5B93" w:rsidTr="0044145F">
        <w:tblPrEx>
          <w:tblCellMar>
            <w:top w:w="0" w:type="dxa"/>
          </w:tblCellMar>
        </w:tblPrEx>
        <w:trPr>
          <w:trHeight w:val="1037"/>
        </w:trPr>
        <w:tc>
          <w:tcPr>
            <w:tcW w:w="24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</w:tcMar>
          </w:tcPr>
          <w:p w:rsidR="00AD3292" w:rsidRPr="000F5B93" w:rsidRDefault="00AD3292" w:rsidP="0044145F">
            <w:pPr>
              <w:widowControl w:val="0"/>
              <w:suppressLineNumbers/>
              <w:spacing w:after="200"/>
            </w:pPr>
            <w:r w:rsidRPr="000F5B93">
              <w:rPr>
                <w:sz w:val="26"/>
                <w:szCs w:val="26"/>
              </w:rPr>
              <w:t xml:space="preserve">Срок реализации программы </w:t>
            </w:r>
            <w:r w:rsidRPr="000F5B93">
              <w:rPr>
                <w:sz w:val="26"/>
                <w:szCs w:val="26"/>
              </w:rPr>
              <w:lastRenderedPageBreak/>
              <w:t>профилактики</w:t>
            </w:r>
          </w:p>
        </w:tc>
        <w:tc>
          <w:tcPr>
            <w:tcW w:w="6864" w:type="dxa"/>
            <w:tcBorders>
              <w:bottom w:val="single" w:sz="8" w:space="0" w:color="000000"/>
              <w:right w:val="single" w:sz="8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spacing w:after="200"/>
            </w:pPr>
            <w:r w:rsidRPr="000F5B93">
              <w:rPr>
                <w:sz w:val="26"/>
                <w:szCs w:val="26"/>
              </w:rPr>
              <w:lastRenderedPageBreak/>
              <w:t>2022 год</w:t>
            </w:r>
          </w:p>
        </w:tc>
      </w:tr>
      <w:tr w:rsidR="00AD3292" w:rsidRPr="000F5B93" w:rsidTr="0044145F"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</w:tcMar>
          </w:tcPr>
          <w:p w:rsidR="00AD3292" w:rsidRPr="000F5B93" w:rsidRDefault="00AD3292" w:rsidP="0044145F">
            <w:pPr>
              <w:widowControl w:val="0"/>
              <w:suppressLineNumbers/>
              <w:spacing w:after="200"/>
            </w:pPr>
            <w:r w:rsidRPr="000F5B93">
              <w:rPr>
                <w:sz w:val="26"/>
                <w:szCs w:val="26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spacing w:after="200"/>
              <w:jc w:val="both"/>
            </w:pPr>
            <w:r w:rsidRPr="000F5B93">
              <w:rPr>
                <w:color w:val="000000"/>
                <w:sz w:val="26"/>
                <w:szCs w:val="26"/>
              </w:rPr>
              <w:t>1. М</w:t>
            </w:r>
            <w:r w:rsidRPr="000F5B93">
              <w:rPr>
                <w:sz w:val="26"/>
                <w:szCs w:val="26"/>
              </w:rPr>
              <w:t>инимизирование количества нарушений субъектами профилактики обязательных требований, установленных Правилами благоустройства;</w:t>
            </w:r>
          </w:p>
          <w:p w:rsidR="00AD3292" w:rsidRPr="000F5B93" w:rsidRDefault="00AD3292" w:rsidP="0044145F">
            <w:pPr>
              <w:widowControl w:val="0"/>
              <w:suppressLineNumbers/>
              <w:spacing w:after="200"/>
              <w:jc w:val="both"/>
            </w:pPr>
            <w:r w:rsidRPr="000F5B93">
              <w:rPr>
                <w:color w:val="000000"/>
                <w:sz w:val="26"/>
                <w:szCs w:val="26"/>
              </w:rPr>
              <w:t>2. Повышение правосознания и правовой культуры контролируемых лиц.</w:t>
            </w:r>
          </w:p>
        </w:tc>
      </w:tr>
    </w:tbl>
    <w:p w:rsidR="00AD3292" w:rsidRPr="000F5B93" w:rsidRDefault="00AD3292" w:rsidP="00AD3292">
      <w:pPr>
        <w:jc w:val="center"/>
        <w:rPr>
          <w:color w:val="212121"/>
          <w:sz w:val="26"/>
          <w:szCs w:val="26"/>
        </w:rPr>
      </w:pPr>
    </w:p>
    <w:p w:rsidR="00AD3292" w:rsidRPr="000F5B93" w:rsidRDefault="00AD3292" w:rsidP="00AD3292">
      <w:pPr>
        <w:jc w:val="center"/>
        <w:rPr>
          <w:sz w:val="22"/>
        </w:rPr>
      </w:pPr>
      <w:r w:rsidRPr="000F5B93">
        <w:rPr>
          <w:b/>
          <w:bCs/>
          <w:color w:val="212121"/>
          <w:sz w:val="26"/>
          <w:szCs w:val="26"/>
        </w:rPr>
        <w:t>1. Анализ текущего состояния осуществления муниципального</w:t>
      </w:r>
    </w:p>
    <w:p w:rsidR="00AD3292" w:rsidRPr="000F5B93" w:rsidRDefault="00AD3292" w:rsidP="00AD3292">
      <w:pPr>
        <w:jc w:val="center"/>
        <w:rPr>
          <w:sz w:val="22"/>
        </w:rPr>
      </w:pPr>
      <w:r w:rsidRPr="000F5B93">
        <w:rPr>
          <w:b/>
          <w:bCs/>
          <w:color w:val="212121"/>
          <w:sz w:val="26"/>
          <w:szCs w:val="26"/>
        </w:rPr>
        <w:t>контроля в сфере благоустройства</w:t>
      </w:r>
    </w:p>
    <w:p w:rsidR="00AD3292" w:rsidRPr="000F5B93" w:rsidRDefault="00AD3292" w:rsidP="00AD3292">
      <w:pPr>
        <w:jc w:val="center"/>
        <w:rPr>
          <w:b/>
          <w:color w:val="212121"/>
        </w:rPr>
      </w:pPr>
    </w:p>
    <w:p w:rsidR="00AD3292" w:rsidRPr="000F5B93" w:rsidRDefault="00AD3292" w:rsidP="00AD3292">
      <w:pPr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</w:rPr>
        <w:t>1.1. В зависимости от объекта, в отношении которого осуществляется муниципальный контроль в сфере благоустройства, выделяются следующие типы контролируемых лиц:</w:t>
      </w:r>
    </w:p>
    <w:p w:rsidR="00AD3292" w:rsidRPr="000F5B93" w:rsidRDefault="00AD3292" w:rsidP="00AD3292">
      <w:pPr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</w:rPr>
        <w:t xml:space="preserve">- юридические лица, индивидуальные предприниматели и граждане, обеспечивающие благоустройство объектов, к которым предъявляются обязательные требования, установленные Правилами благоустройства территории </w:t>
      </w:r>
      <w:r w:rsidR="00D63C97">
        <w:rPr>
          <w:color w:val="212121"/>
          <w:sz w:val="26"/>
          <w:szCs w:val="26"/>
        </w:rPr>
        <w:t>МО Каспинское сельское поселение Шебалинского района</w:t>
      </w:r>
    </w:p>
    <w:p w:rsidR="00AD3292" w:rsidRPr="000F5B93" w:rsidRDefault="00AD3292" w:rsidP="00AD3292">
      <w:pPr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  <w:shd w:val="clear" w:color="auto" w:fill="FFFFFF"/>
        </w:rPr>
        <w:t>В процессе осуществления муниципального контроля ведется информативно-разъяснительная работа с подконтрольными субъектами (оказывается консультативная помощь, даются разъяснения по вопросам соблюдения обязательных требований в устной форме).</w:t>
      </w:r>
    </w:p>
    <w:p w:rsidR="00AD3292" w:rsidRPr="000F5B93" w:rsidRDefault="00AD3292" w:rsidP="00AD3292">
      <w:pPr>
        <w:ind w:firstLine="567"/>
        <w:jc w:val="both"/>
        <w:rPr>
          <w:color w:val="212121"/>
          <w:sz w:val="26"/>
          <w:szCs w:val="26"/>
        </w:rPr>
      </w:pPr>
    </w:p>
    <w:p w:rsidR="00AD3292" w:rsidRPr="000F5B93" w:rsidRDefault="00AD3292" w:rsidP="00AD3292">
      <w:pPr>
        <w:jc w:val="center"/>
        <w:rPr>
          <w:sz w:val="22"/>
        </w:rPr>
      </w:pPr>
      <w:r w:rsidRPr="000F5B93">
        <w:rPr>
          <w:b/>
          <w:bCs/>
          <w:color w:val="212121"/>
          <w:sz w:val="26"/>
          <w:szCs w:val="26"/>
        </w:rPr>
        <w:t>2. Характеристика проблем, на решение которых направлена</w:t>
      </w:r>
    </w:p>
    <w:p w:rsidR="00AD3292" w:rsidRPr="000F5B93" w:rsidRDefault="00AD3292" w:rsidP="00AD3292">
      <w:pPr>
        <w:jc w:val="center"/>
        <w:rPr>
          <w:sz w:val="22"/>
        </w:rPr>
      </w:pPr>
      <w:r w:rsidRPr="000F5B93">
        <w:rPr>
          <w:b/>
          <w:bCs/>
          <w:color w:val="212121"/>
          <w:sz w:val="26"/>
          <w:szCs w:val="26"/>
        </w:rPr>
        <w:t>программа профилактики</w:t>
      </w:r>
    </w:p>
    <w:p w:rsidR="00AD3292" w:rsidRPr="000F5B93" w:rsidRDefault="00AD3292" w:rsidP="00AD3292">
      <w:pPr>
        <w:jc w:val="center"/>
        <w:rPr>
          <w:color w:val="212121"/>
          <w:sz w:val="26"/>
          <w:szCs w:val="26"/>
        </w:rPr>
      </w:pP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  <w:shd w:val="clear" w:color="auto" w:fill="FFFFFF"/>
        </w:rPr>
        <w:t>2.1. К основным проблемам в сфере благоустройства, на решение которых направлена Программа профилактики относится: приведение объектов благоустройства в соответствии с технико-эксплуатационными характеристиками улучшение архитектурно-планировочного облика населенных пунктов, улучшение экологической обстановки и санитарно-гигиенических условий жизни в сельском поселении, создание безопасных и комфортных условий для проживания населения.</w:t>
      </w:r>
    </w:p>
    <w:p w:rsidR="00AD3292" w:rsidRPr="000F5B93" w:rsidRDefault="00AD3292" w:rsidP="00AD3292">
      <w:pPr>
        <w:jc w:val="both"/>
        <w:rPr>
          <w:color w:val="212121"/>
          <w:sz w:val="22"/>
        </w:rPr>
      </w:pPr>
    </w:p>
    <w:p w:rsidR="00AD3292" w:rsidRPr="000F5B93" w:rsidRDefault="00AD3292" w:rsidP="00AD3292">
      <w:pPr>
        <w:spacing w:line="216" w:lineRule="atLeast"/>
        <w:jc w:val="center"/>
        <w:rPr>
          <w:sz w:val="22"/>
        </w:rPr>
      </w:pPr>
      <w:r w:rsidRPr="000F5B93">
        <w:rPr>
          <w:b/>
          <w:color w:val="212121"/>
          <w:sz w:val="26"/>
          <w:szCs w:val="26"/>
        </w:rPr>
        <w:t>3. Цели и задачи реализации программы профилактики</w:t>
      </w:r>
    </w:p>
    <w:p w:rsidR="00AD3292" w:rsidRPr="000F5B93" w:rsidRDefault="00AD3292" w:rsidP="00AD3292">
      <w:pPr>
        <w:jc w:val="center"/>
        <w:rPr>
          <w:color w:val="212121"/>
          <w:sz w:val="22"/>
        </w:rPr>
      </w:pP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</w:rPr>
        <w:t>3.1. 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</w:rPr>
        <w:t>1) стимулирование добросовестного соблюдения обязательных требований всеми контролируемыми лицами;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000000"/>
          <w:sz w:val="26"/>
          <w:szCs w:val="26"/>
        </w:rPr>
        <w:lastRenderedPageBreak/>
        <w:t>3.2. Задачами Программы являются: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000000"/>
          <w:sz w:val="26"/>
          <w:szCs w:val="26"/>
        </w:rPr>
        <w:t>- укрепление системы профилактики нарушений обязательных требований;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000000"/>
          <w:sz w:val="26"/>
          <w:szCs w:val="26"/>
        </w:rPr>
        <w:t>-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000000"/>
          <w:sz w:val="26"/>
          <w:szCs w:val="26"/>
        </w:rPr>
        <w:t>- формирование одинакового понимания обязательных требований у всех участников контрольной деятельности.</w:t>
      </w:r>
    </w:p>
    <w:p w:rsidR="00AD3292" w:rsidRPr="000F5B93" w:rsidRDefault="00AD3292" w:rsidP="00AD3292">
      <w:pPr>
        <w:jc w:val="both"/>
        <w:rPr>
          <w:color w:val="212121"/>
          <w:sz w:val="26"/>
          <w:szCs w:val="26"/>
        </w:rPr>
      </w:pPr>
    </w:p>
    <w:p w:rsidR="00AD3292" w:rsidRPr="000F5B93" w:rsidRDefault="00AD3292" w:rsidP="00AD3292">
      <w:pPr>
        <w:spacing w:line="216" w:lineRule="atLeast"/>
        <w:jc w:val="center"/>
        <w:rPr>
          <w:b/>
          <w:bCs/>
          <w:color w:val="212121"/>
          <w:sz w:val="26"/>
          <w:szCs w:val="26"/>
        </w:rPr>
      </w:pPr>
    </w:p>
    <w:p w:rsidR="00AD3292" w:rsidRPr="000F5B93" w:rsidRDefault="00AD3292" w:rsidP="00AD3292">
      <w:pPr>
        <w:spacing w:line="216" w:lineRule="atLeast"/>
        <w:jc w:val="center"/>
        <w:rPr>
          <w:b/>
          <w:bCs/>
          <w:color w:val="212121"/>
          <w:sz w:val="26"/>
          <w:szCs w:val="26"/>
        </w:rPr>
      </w:pPr>
    </w:p>
    <w:p w:rsidR="00AD3292" w:rsidRPr="000F5B93" w:rsidRDefault="00AD3292" w:rsidP="00AD3292">
      <w:pPr>
        <w:spacing w:line="216" w:lineRule="atLeast"/>
        <w:jc w:val="center"/>
        <w:rPr>
          <w:b/>
          <w:bCs/>
          <w:color w:val="212121"/>
          <w:sz w:val="26"/>
          <w:szCs w:val="26"/>
        </w:rPr>
      </w:pPr>
    </w:p>
    <w:p w:rsidR="00AD3292" w:rsidRPr="000F5B93" w:rsidRDefault="00AD3292" w:rsidP="00AD3292">
      <w:pPr>
        <w:spacing w:line="216" w:lineRule="atLeast"/>
        <w:jc w:val="center"/>
        <w:rPr>
          <w:sz w:val="22"/>
        </w:rPr>
      </w:pPr>
      <w:r w:rsidRPr="000F5B93">
        <w:rPr>
          <w:b/>
          <w:bCs/>
          <w:color w:val="212121"/>
          <w:sz w:val="26"/>
          <w:szCs w:val="26"/>
        </w:rPr>
        <w:t>4. Перечень профилактических мероприятий,</w:t>
      </w:r>
    </w:p>
    <w:p w:rsidR="00AD3292" w:rsidRPr="000F5B93" w:rsidRDefault="00AD3292" w:rsidP="00AD3292">
      <w:pPr>
        <w:spacing w:line="216" w:lineRule="atLeast"/>
        <w:jc w:val="center"/>
        <w:rPr>
          <w:sz w:val="22"/>
        </w:rPr>
      </w:pPr>
      <w:r w:rsidRPr="000F5B93">
        <w:rPr>
          <w:b/>
          <w:bCs/>
          <w:color w:val="212121"/>
          <w:sz w:val="26"/>
          <w:szCs w:val="26"/>
        </w:rPr>
        <w:t>сроки (периодичность) их проведения</w:t>
      </w:r>
    </w:p>
    <w:p w:rsidR="00AD3292" w:rsidRPr="000F5B93" w:rsidRDefault="00AD3292" w:rsidP="00AD3292">
      <w:pPr>
        <w:jc w:val="right"/>
        <w:rPr>
          <w:sz w:val="22"/>
        </w:rPr>
      </w:pPr>
      <w:r w:rsidRPr="000F5B93">
        <w:rPr>
          <w:color w:val="212121"/>
          <w:sz w:val="22"/>
        </w:rPr>
        <w:t> </w:t>
      </w:r>
    </w:p>
    <w:p w:rsidR="00AD3292" w:rsidRPr="000F5B93" w:rsidRDefault="00AD3292" w:rsidP="00AD3292">
      <w:pPr>
        <w:spacing w:line="216" w:lineRule="atLeast"/>
        <w:jc w:val="right"/>
        <w:rPr>
          <w:sz w:val="22"/>
        </w:rPr>
      </w:pPr>
      <w:r w:rsidRPr="000F5B93">
        <w:rPr>
          <w:color w:val="212121"/>
        </w:rPr>
        <w:t>Таблица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4"/>
        <w:gridCol w:w="4356"/>
        <w:gridCol w:w="2220"/>
        <w:gridCol w:w="2100"/>
      </w:tblGrid>
      <w:tr w:rsidR="00AD3292" w:rsidRPr="000F5B93" w:rsidTr="0044145F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center"/>
            </w:pPr>
            <w:r w:rsidRPr="000F5B93">
              <w:rPr>
                <w:sz w:val="26"/>
                <w:szCs w:val="26"/>
              </w:rPr>
              <w:t>№</w:t>
            </w:r>
          </w:p>
          <w:p w:rsidR="00AD3292" w:rsidRPr="000F5B93" w:rsidRDefault="00AD3292" w:rsidP="0044145F">
            <w:pPr>
              <w:widowControl w:val="0"/>
              <w:suppressLineNumbers/>
              <w:jc w:val="center"/>
            </w:pPr>
            <w:r w:rsidRPr="000F5B93">
              <w:rPr>
                <w:sz w:val="26"/>
                <w:szCs w:val="26"/>
              </w:rPr>
              <w:t>п/п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center"/>
            </w:pPr>
            <w:r w:rsidRPr="000F5B93">
              <w:rPr>
                <w:sz w:val="26"/>
                <w:szCs w:val="26"/>
              </w:rPr>
              <w:t>Наименование формы мероприятия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center"/>
            </w:pPr>
            <w:r w:rsidRPr="000F5B93">
              <w:rPr>
                <w:sz w:val="26"/>
                <w:szCs w:val="26"/>
              </w:rPr>
              <w:t>Срок (периодичность) проведения мероприятия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center"/>
            </w:pPr>
            <w:r w:rsidRPr="000F5B93">
              <w:rPr>
                <w:sz w:val="26"/>
                <w:szCs w:val="26"/>
              </w:rPr>
              <w:t>Ответственный исполнитель</w:t>
            </w:r>
          </w:p>
        </w:tc>
      </w:tr>
      <w:tr w:rsidR="00AD3292" w:rsidRPr="000F5B93" w:rsidTr="0044145F">
        <w:tc>
          <w:tcPr>
            <w:tcW w:w="93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center"/>
            </w:pPr>
            <w:r w:rsidRPr="000F5B93">
              <w:rPr>
                <w:sz w:val="26"/>
                <w:szCs w:val="26"/>
              </w:rPr>
              <w:t>1. Информирование</w:t>
            </w:r>
          </w:p>
        </w:tc>
      </w:tr>
      <w:tr w:rsidR="00AD3292" w:rsidRPr="000F5B93" w:rsidTr="0044145F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</w:pPr>
            <w:r w:rsidRPr="000F5B93">
              <w:rPr>
                <w:sz w:val="26"/>
                <w:szCs w:val="26"/>
              </w:rPr>
              <w:t>1.1</w:t>
            </w:r>
          </w:p>
        </w:tc>
        <w:tc>
          <w:tcPr>
            <w:tcW w:w="4356" w:type="dxa"/>
            <w:tcBorders>
              <w:left w:val="single" w:sz="4" w:space="0" w:color="000000"/>
              <w:bottom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Актуализация и размещение в сети «Интернет» на официальном сайте администрации: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а) перечня нормативных правовых актов, содержащих обязательные требования, оценка соблюдения которых осуществляется в рамках муниципального контроля в сфере благоустройства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б) материалов, информационных писем, руководств по соблюдению обязательных требований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в) перечня индикаторов риска нарушения обязательных требований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г) программы профилактики рисков причинения вреда (ущерба) охраняемым законом ценностям</w:t>
            </w:r>
          </w:p>
          <w:p w:rsidR="00AD3292" w:rsidRPr="000F5B93" w:rsidRDefault="00AD3292" w:rsidP="0044145F">
            <w:pPr>
              <w:widowControl w:val="0"/>
              <w:suppressLineNumbers/>
              <w:spacing w:after="200"/>
              <w:jc w:val="center"/>
            </w:pPr>
            <w:r w:rsidRPr="000F5B93">
              <w:rPr>
                <w:sz w:val="26"/>
                <w:szCs w:val="26"/>
              </w:rPr>
              <w:t> </w:t>
            </w:r>
          </w:p>
        </w:tc>
        <w:tc>
          <w:tcPr>
            <w:tcW w:w="2220" w:type="dxa"/>
            <w:tcBorders>
              <w:left w:val="single" w:sz="4" w:space="0" w:color="000000"/>
              <w:bottom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pacing w:val="2"/>
                <w:sz w:val="26"/>
                <w:szCs w:val="26"/>
                <w:shd w:val="clear" w:color="auto" w:fill="FFFFFF"/>
              </w:rPr>
              <w:t>Не позднее 5 рабочих дней с момента изменения действующего законодательства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pacing w:val="2"/>
                <w:sz w:val="26"/>
                <w:szCs w:val="26"/>
                <w:shd w:val="clear" w:color="auto" w:fill="FFFFFF"/>
              </w:rPr>
              <w:t>Не реже 2 раз в год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  <w:r w:rsidRPr="000F5B93">
              <w:rPr>
                <w:spacing w:val="2"/>
                <w:sz w:val="26"/>
                <w:szCs w:val="26"/>
                <w:shd w:val="clear" w:color="auto" w:fill="FFFFFF"/>
              </w:rPr>
              <w:t>Не позднее 10 рабочих дней после их утверждения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pacing w:val="2"/>
                <w:sz w:val="26"/>
                <w:szCs w:val="26"/>
                <w:shd w:val="clear" w:color="auto" w:fill="FFFFFF"/>
              </w:rPr>
              <w:t>Не позднее 25 декабря предшествующего года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lastRenderedPageBreak/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 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292" w:rsidRPr="000F5B93" w:rsidRDefault="00D63C97" w:rsidP="0044145F">
            <w:pPr>
              <w:widowControl w:val="0"/>
              <w:suppressLineNumbers/>
            </w:pPr>
            <w:r>
              <w:rPr>
                <w:sz w:val="26"/>
                <w:szCs w:val="26"/>
              </w:rPr>
              <w:lastRenderedPageBreak/>
              <w:t>Сельская администрация МО Каспинское сельское поселение</w:t>
            </w:r>
          </w:p>
          <w:p w:rsidR="00AD3292" w:rsidRPr="000F5B93" w:rsidRDefault="00AD3292" w:rsidP="0044145F">
            <w:pPr>
              <w:widowControl w:val="0"/>
              <w:suppressLineNumbers/>
              <w:jc w:val="center"/>
            </w:pPr>
            <w:r w:rsidRPr="000F5B93">
              <w:rPr>
                <w:sz w:val="26"/>
                <w:szCs w:val="26"/>
              </w:rPr>
              <w:t> </w:t>
            </w:r>
          </w:p>
        </w:tc>
      </w:tr>
      <w:tr w:rsidR="00AD3292" w:rsidRPr="000F5B93" w:rsidTr="0044145F">
        <w:tc>
          <w:tcPr>
            <w:tcW w:w="93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center"/>
            </w:pPr>
            <w:r w:rsidRPr="000F5B93">
              <w:rPr>
                <w:sz w:val="26"/>
                <w:szCs w:val="26"/>
              </w:rPr>
              <w:lastRenderedPageBreak/>
              <w:t>2. Консультирование</w:t>
            </w:r>
          </w:p>
        </w:tc>
      </w:tr>
      <w:tr w:rsidR="00AD3292" w:rsidRPr="000F5B93" w:rsidTr="0044145F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</w:pPr>
            <w:r w:rsidRPr="000F5B93">
              <w:rPr>
                <w:sz w:val="26"/>
                <w:szCs w:val="26"/>
              </w:rPr>
              <w:t>2.1</w:t>
            </w:r>
          </w:p>
        </w:tc>
        <w:tc>
          <w:tcPr>
            <w:tcW w:w="4356" w:type="dxa"/>
            <w:tcBorders>
              <w:left w:val="single" w:sz="4" w:space="0" w:color="000000"/>
              <w:bottom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pacing w:val="2"/>
                <w:sz w:val="26"/>
                <w:szCs w:val="26"/>
                <w:shd w:val="clear" w:color="auto" w:fill="FFFFFF"/>
              </w:rPr>
              <w:t>К</w:t>
            </w:r>
            <w:r w:rsidRPr="000F5B93">
              <w:rPr>
                <w:sz w:val="26"/>
                <w:szCs w:val="26"/>
              </w:rPr>
              <w:t>онсультирование контролируемых лиц и их представителей по вопросам, связанным с организацией и осуществлением муниципального контроля в сфере благоустройства: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1) порядок проведения контрольных мероприятий;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2)порядок осуществления профилактических мероприятий;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3) порядок принятия решений по итогам контрольных мероприятий;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z w:val="26"/>
                <w:szCs w:val="26"/>
              </w:rPr>
              <w:t>4) порядок обжалования решений контрольного органа.</w:t>
            </w:r>
          </w:p>
        </w:tc>
        <w:tc>
          <w:tcPr>
            <w:tcW w:w="2220" w:type="dxa"/>
            <w:tcBorders>
              <w:left w:val="single" w:sz="4" w:space="0" w:color="000000"/>
              <w:bottom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spacing w:val="2"/>
                <w:sz w:val="26"/>
                <w:szCs w:val="26"/>
                <w:shd w:val="clear" w:color="auto" w:fill="FFFFFF"/>
              </w:rPr>
              <w:t>По запросу</w:t>
            </w:r>
          </w:p>
          <w:p w:rsidR="00AD3292" w:rsidRPr="000F5B93" w:rsidRDefault="00AD3292" w:rsidP="0044145F">
            <w:pPr>
              <w:widowControl w:val="0"/>
              <w:suppressLineNumbers/>
              <w:jc w:val="both"/>
            </w:pPr>
            <w:r w:rsidRPr="000F5B93">
              <w:rPr>
                <w:color w:val="000000"/>
                <w:spacing w:val="2"/>
                <w:sz w:val="26"/>
                <w:szCs w:val="26"/>
                <w:shd w:val="clear" w:color="auto" w:fill="FFFFFF"/>
              </w:rPr>
              <w:t>в</w:t>
            </w:r>
            <w:r w:rsidRPr="000F5B93">
              <w:rPr>
                <w:spacing w:val="2"/>
                <w:sz w:val="26"/>
                <w:szCs w:val="26"/>
                <w:shd w:val="clear" w:color="auto" w:fill="FFFFFF"/>
              </w:rPr>
              <w:t xml:space="preserve"> форме устных и письменных разъяснений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292" w:rsidRPr="000F5B93" w:rsidRDefault="00AD3292" w:rsidP="0044145F">
            <w:pPr>
              <w:widowControl w:val="0"/>
              <w:jc w:val="both"/>
            </w:pPr>
            <w:r w:rsidRPr="000F5B93">
              <w:rPr>
                <w:rFonts w:eastAsia="Calibri"/>
                <w:sz w:val="26"/>
                <w:szCs w:val="26"/>
                <w:lang w:eastAsia="en-US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</w:tbl>
    <w:p w:rsidR="00AD3292" w:rsidRPr="000F5B93" w:rsidRDefault="00AD3292" w:rsidP="00AD3292">
      <w:pPr>
        <w:spacing w:line="216" w:lineRule="atLeast"/>
        <w:jc w:val="right"/>
        <w:rPr>
          <w:color w:val="212121"/>
        </w:rPr>
      </w:pPr>
    </w:p>
    <w:p w:rsidR="00AD3292" w:rsidRPr="000F5B93" w:rsidRDefault="00AD3292" w:rsidP="00AD3292">
      <w:pPr>
        <w:spacing w:line="216" w:lineRule="atLeast"/>
        <w:jc w:val="center"/>
        <w:rPr>
          <w:sz w:val="22"/>
        </w:rPr>
      </w:pPr>
      <w:r w:rsidRPr="000F5B93">
        <w:rPr>
          <w:b/>
          <w:color w:val="212121"/>
          <w:sz w:val="26"/>
          <w:szCs w:val="26"/>
        </w:rPr>
        <w:t>5. Показатели результативности и эффективности программы профилактики</w:t>
      </w:r>
    </w:p>
    <w:p w:rsidR="00AD3292" w:rsidRPr="000F5B93" w:rsidRDefault="00AD3292" w:rsidP="00AD3292">
      <w:pPr>
        <w:spacing w:line="216" w:lineRule="atLeast"/>
        <w:jc w:val="center"/>
        <w:rPr>
          <w:sz w:val="22"/>
        </w:rPr>
      </w:pPr>
      <w:r w:rsidRPr="000F5B93">
        <w:rPr>
          <w:b/>
          <w:color w:val="212121"/>
          <w:sz w:val="26"/>
          <w:szCs w:val="26"/>
        </w:rPr>
        <w:t>рисков причинения вреда (ущерба)</w:t>
      </w:r>
    </w:p>
    <w:p w:rsidR="00AD3292" w:rsidRPr="000F5B93" w:rsidRDefault="00AD3292" w:rsidP="00AD3292">
      <w:pPr>
        <w:spacing w:line="216" w:lineRule="atLeast"/>
        <w:jc w:val="center"/>
        <w:rPr>
          <w:b/>
          <w:color w:val="000000"/>
          <w:shd w:val="clear" w:color="auto" w:fill="FFFFFF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6274"/>
        <w:gridCol w:w="2496"/>
      </w:tblGrid>
      <w:tr w:rsidR="00AD3292" w:rsidRPr="000F5B93" w:rsidTr="0044145F">
        <w:trPr>
          <w:trHeight w:hRule="exact" w:val="576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jc w:val="center"/>
            </w:pPr>
            <w:r w:rsidRPr="000F5B93">
              <w:rPr>
                <w:b/>
                <w:sz w:val="26"/>
                <w:szCs w:val="26"/>
              </w:rPr>
              <w:t>№</w:t>
            </w:r>
          </w:p>
          <w:p w:rsidR="00AD3292" w:rsidRPr="000F5B93" w:rsidRDefault="00AD3292" w:rsidP="0044145F">
            <w:pPr>
              <w:jc w:val="center"/>
            </w:pPr>
            <w:r w:rsidRPr="000F5B9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jc w:val="center"/>
            </w:pPr>
            <w:r w:rsidRPr="000F5B93">
              <w:rPr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jc w:val="center"/>
            </w:pPr>
            <w:r w:rsidRPr="000F5B93">
              <w:rPr>
                <w:b/>
                <w:sz w:val="26"/>
                <w:szCs w:val="26"/>
              </w:rPr>
              <w:t>Величина</w:t>
            </w:r>
          </w:p>
        </w:tc>
      </w:tr>
      <w:tr w:rsidR="00AD3292" w:rsidRPr="000F5B93" w:rsidTr="0044145F">
        <w:trPr>
          <w:trHeight w:hRule="exact" w:val="192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ind w:firstLine="567"/>
              <w:jc w:val="center"/>
            </w:pPr>
            <w:r w:rsidRPr="000F5B93">
              <w:rPr>
                <w:sz w:val="26"/>
                <w:szCs w:val="26"/>
              </w:rPr>
              <w:t>11.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widowControl w:val="0"/>
              <w:autoSpaceDE w:val="0"/>
              <w:ind w:firstLine="11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B93">
              <w:rPr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jc w:val="center"/>
            </w:pPr>
            <w:r w:rsidRPr="000F5B93">
              <w:rPr>
                <w:sz w:val="26"/>
                <w:szCs w:val="26"/>
              </w:rPr>
              <w:t>100%</w:t>
            </w:r>
          </w:p>
        </w:tc>
      </w:tr>
      <w:tr w:rsidR="00AD3292" w:rsidRPr="000F5B93" w:rsidTr="0044145F">
        <w:trPr>
          <w:trHeight w:hRule="exact" w:val="122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ind w:firstLine="567"/>
              <w:jc w:val="center"/>
            </w:pPr>
            <w:r w:rsidRPr="000F5B93">
              <w:rPr>
                <w:sz w:val="26"/>
                <w:szCs w:val="26"/>
              </w:rPr>
              <w:t>22.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autoSpaceDE w:val="0"/>
              <w:ind w:firstLine="119"/>
              <w:jc w:val="both"/>
            </w:pPr>
            <w:r w:rsidRPr="000F5B93">
              <w:rPr>
                <w:sz w:val="26"/>
                <w:szCs w:val="26"/>
              </w:rPr>
              <w:t>Утверждение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AD3292" w:rsidRPr="000F5B93" w:rsidRDefault="00AD3292" w:rsidP="0044145F">
            <w:pPr>
              <w:ind w:firstLine="567"/>
              <w:jc w:val="both"/>
              <w:rPr>
                <w:sz w:val="26"/>
                <w:szCs w:val="26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jc w:val="center"/>
            </w:pPr>
            <w:r w:rsidRPr="000F5B93">
              <w:rPr>
                <w:sz w:val="26"/>
                <w:szCs w:val="26"/>
              </w:rPr>
              <w:t>Исполнено / Не исполнено</w:t>
            </w:r>
          </w:p>
        </w:tc>
      </w:tr>
      <w:tr w:rsidR="00AD3292" w:rsidRPr="000F5B93" w:rsidTr="0044145F">
        <w:trPr>
          <w:trHeight w:hRule="exact" w:val="9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widowControl w:val="0"/>
              <w:spacing w:line="230" w:lineRule="exact"/>
              <w:ind w:left="220"/>
            </w:pPr>
            <w:r w:rsidRPr="000F5B93">
              <w:rPr>
                <w:color w:val="000000"/>
                <w:sz w:val="26"/>
                <w:szCs w:val="26"/>
                <w:shd w:val="clear" w:color="auto" w:fill="FFFFFF"/>
              </w:rPr>
              <w:t>3.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widowControl w:val="0"/>
              <w:spacing w:line="274" w:lineRule="exact"/>
              <w:jc w:val="both"/>
            </w:pPr>
            <w:r w:rsidRPr="000F5B93">
              <w:rPr>
                <w:sz w:val="26"/>
                <w:szCs w:val="26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AD3292" w:rsidRPr="000F5B93" w:rsidRDefault="00AD3292" w:rsidP="0044145F">
            <w:pPr>
              <w:widowControl w:val="0"/>
              <w:spacing w:line="274" w:lineRule="exact"/>
              <w:ind w:firstLine="440"/>
              <w:jc w:val="both"/>
              <w:rPr>
                <w:sz w:val="26"/>
                <w:szCs w:val="26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D3292" w:rsidRPr="000F5B93" w:rsidRDefault="00AD3292" w:rsidP="0044145F">
            <w:pPr>
              <w:widowControl w:val="0"/>
              <w:spacing w:line="277" w:lineRule="exact"/>
              <w:jc w:val="center"/>
            </w:pPr>
            <w:r w:rsidRPr="000F5B93">
              <w:rPr>
                <w:sz w:val="26"/>
                <w:szCs w:val="26"/>
              </w:rPr>
              <w:t>100%</w:t>
            </w:r>
          </w:p>
        </w:tc>
      </w:tr>
    </w:tbl>
    <w:p w:rsidR="00AD3292" w:rsidRPr="000F5B93" w:rsidRDefault="00AD3292" w:rsidP="00AD3292">
      <w:pPr>
        <w:jc w:val="center"/>
        <w:rPr>
          <w:sz w:val="22"/>
        </w:rPr>
      </w:pPr>
      <w:r w:rsidRPr="000F5B93">
        <w:rPr>
          <w:color w:val="212121"/>
          <w:sz w:val="26"/>
          <w:szCs w:val="26"/>
        </w:rPr>
        <w:t> 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</w:rPr>
        <w:t>Ожидаемые конечные результаты: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</w:rPr>
        <w:t>- минимизирование количества нарушений субъектами профилактики обязательных требований, установленных Правилами благоустройства;</w:t>
      </w:r>
    </w:p>
    <w:p w:rsidR="00AD3292" w:rsidRPr="000F5B93" w:rsidRDefault="00AD3292" w:rsidP="00AD3292">
      <w:pPr>
        <w:spacing w:line="216" w:lineRule="atLeast"/>
        <w:ind w:firstLine="567"/>
        <w:jc w:val="both"/>
        <w:rPr>
          <w:sz w:val="22"/>
        </w:rPr>
      </w:pPr>
      <w:r w:rsidRPr="000F5B93">
        <w:rPr>
          <w:color w:val="212121"/>
          <w:sz w:val="26"/>
          <w:szCs w:val="26"/>
        </w:rPr>
        <w:t>- снижение уровня административной нагрузки на подконтрольные субъекты.</w:t>
      </w:r>
    </w:p>
    <w:p w:rsidR="00AD3292" w:rsidRDefault="00AD3292" w:rsidP="00AD3292"/>
    <w:p w:rsidR="00AD3292" w:rsidRDefault="00AD3292" w:rsidP="00AD3292"/>
    <w:p w:rsidR="00AD3292" w:rsidRDefault="00AD3292" w:rsidP="00AD3292"/>
    <w:p w:rsidR="00AD3292" w:rsidRDefault="00AD3292" w:rsidP="009953F9">
      <w:pPr>
        <w:ind w:firstLine="540"/>
        <w:rPr>
          <w:sz w:val="28"/>
          <w:szCs w:val="28"/>
        </w:rPr>
      </w:pPr>
    </w:p>
    <w:p w:rsidR="004D325E" w:rsidRPr="000772CD" w:rsidRDefault="004D325E" w:rsidP="00D63C97">
      <w:pPr>
        <w:rPr>
          <w:sz w:val="28"/>
          <w:szCs w:val="28"/>
        </w:rPr>
      </w:pPr>
    </w:p>
    <w:sectPr w:rsidR="004D325E" w:rsidRPr="000772CD" w:rsidSect="00A47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851" w:rsidRPr="00AD3292" w:rsidRDefault="00186851" w:rsidP="00AD3292">
      <w:pPr>
        <w:pStyle w:val="a3"/>
        <w:spacing w:line="240" w:lineRule="auto"/>
        <w:rPr>
          <w:b w:val="0"/>
          <w:bCs w:val="0"/>
          <w:sz w:val="24"/>
        </w:rPr>
      </w:pPr>
      <w:r>
        <w:separator/>
      </w:r>
    </w:p>
  </w:endnote>
  <w:endnote w:type="continuationSeparator" w:id="1">
    <w:p w:rsidR="00186851" w:rsidRPr="00AD3292" w:rsidRDefault="00186851" w:rsidP="00AD3292">
      <w:pPr>
        <w:pStyle w:val="a3"/>
        <w:spacing w:line="240" w:lineRule="auto"/>
        <w:rPr>
          <w:b w:val="0"/>
          <w:bCs w:val="0"/>
          <w:sz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851" w:rsidRPr="00AD3292" w:rsidRDefault="00186851" w:rsidP="00AD3292">
      <w:pPr>
        <w:pStyle w:val="a3"/>
        <w:spacing w:line="240" w:lineRule="auto"/>
        <w:rPr>
          <w:b w:val="0"/>
          <w:bCs w:val="0"/>
          <w:sz w:val="24"/>
        </w:rPr>
      </w:pPr>
      <w:r>
        <w:separator/>
      </w:r>
    </w:p>
  </w:footnote>
  <w:footnote w:type="continuationSeparator" w:id="1">
    <w:p w:rsidR="00186851" w:rsidRPr="00AD3292" w:rsidRDefault="00186851" w:rsidP="00AD3292">
      <w:pPr>
        <w:pStyle w:val="a3"/>
        <w:spacing w:line="240" w:lineRule="auto"/>
        <w:rPr>
          <w:b w:val="0"/>
          <w:bCs w:val="0"/>
          <w:sz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E511F"/>
    <w:multiLevelType w:val="hybridMultilevel"/>
    <w:tmpl w:val="A6F0F2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45F9"/>
    <w:rsid w:val="00035976"/>
    <w:rsid w:val="000654FC"/>
    <w:rsid w:val="000772CD"/>
    <w:rsid w:val="0008164D"/>
    <w:rsid w:val="00082C30"/>
    <w:rsid w:val="000915E9"/>
    <w:rsid w:val="000A7749"/>
    <w:rsid w:val="000E6C18"/>
    <w:rsid w:val="001145F9"/>
    <w:rsid w:val="00186851"/>
    <w:rsid w:val="001A5DE1"/>
    <w:rsid w:val="001D1ABE"/>
    <w:rsid w:val="001D63E2"/>
    <w:rsid w:val="00205B64"/>
    <w:rsid w:val="002A7362"/>
    <w:rsid w:val="002E6878"/>
    <w:rsid w:val="002F523D"/>
    <w:rsid w:val="00332BA0"/>
    <w:rsid w:val="00337623"/>
    <w:rsid w:val="00367D22"/>
    <w:rsid w:val="00393D6E"/>
    <w:rsid w:val="003A24DB"/>
    <w:rsid w:val="003A77AE"/>
    <w:rsid w:val="003C7E80"/>
    <w:rsid w:val="00442A3C"/>
    <w:rsid w:val="004611E2"/>
    <w:rsid w:val="00462575"/>
    <w:rsid w:val="004D325E"/>
    <w:rsid w:val="004D3ED6"/>
    <w:rsid w:val="004D62E6"/>
    <w:rsid w:val="004E2866"/>
    <w:rsid w:val="004E35EA"/>
    <w:rsid w:val="004F41F7"/>
    <w:rsid w:val="0059687B"/>
    <w:rsid w:val="00630679"/>
    <w:rsid w:val="006D135A"/>
    <w:rsid w:val="006F6CB1"/>
    <w:rsid w:val="00764103"/>
    <w:rsid w:val="0077263E"/>
    <w:rsid w:val="007D1ED9"/>
    <w:rsid w:val="007E0A20"/>
    <w:rsid w:val="007E7BC5"/>
    <w:rsid w:val="008E2085"/>
    <w:rsid w:val="008E46DA"/>
    <w:rsid w:val="00923D74"/>
    <w:rsid w:val="00933351"/>
    <w:rsid w:val="009953F9"/>
    <w:rsid w:val="009A0EDC"/>
    <w:rsid w:val="009F614D"/>
    <w:rsid w:val="00A22F1B"/>
    <w:rsid w:val="00A471DA"/>
    <w:rsid w:val="00A6125A"/>
    <w:rsid w:val="00A66683"/>
    <w:rsid w:val="00AD3292"/>
    <w:rsid w:val="00B45CD8"/>
    <w:rsid w:val="00B554E1"/>
    <w:rsid w:val="00C13664"/>
    <w:rsid w:val="00C7175C"/>
    <w:rsid w:val="00C95360"/>
    <w:rsid w:val="00CB162B"/>
    <w:rsid w:val="00D17EBD"/>
    <w:rsid w:val="00D63C97"/>
    <w:rsid w:val="00DF1256"/>
    <w:rsid w:val="00E505DE"/>
    <w:rsid w:val="00EC79EA"/>
    <w:rsid w:val="00EF3096"/>
    <w:rsid w:val="00EF62F0"/>
    <w:rsid w:val="00F003AE"/>
    <w:rsid w:val="00F245D7"/>
    <w:rsid w:val="00FA4859"/>
    <w:rsid w:val="00FF2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67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162B"/>
    <w:rPr>
      <w:sz w:val="24"/>
      <w:szCs w:val="24"/>
    </w:rPr>
  </w:style>
  <w:style w:type="paragraph" w:styleId="5">
    <w:name w:val="heading 5"/>
    <w:basedOn w:val="a"/>
    <w:next w:val="a"/>
    <w:qFormat/>
    <w:rsid w:val="001D1ABE"/>
    <w:pPr>
      <w:keepNext/>
      <w:tabs>
        <w:tab w:val="left" w:pos="7020"/>
      </w:tabs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next w:val="a"/>
    <w:rsid w:val="001D1ABE"/>
    <w:pPr>
      <w:spacing w:line="288" w:lineRule="auto"/>
      <w:jc w:val="center"/>
    </w:pPr>
    <w:rPr>
      <w:b/>
      <w:bCs/>
      <w:sz w:val="28"/>
    </w:rPr>
  </w:style>
  <w:style w:type="paragraph" w:styleId="a4">
    <w:name w:val="header"/>
    <w:basedOn w:val="a"/>
    <w:link w:val="a5"/>
    <w:rsid w:val="00AD32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D3292"/>
    <w:rPr>
      <w:sz w:val="24"/>
      <w:szCs w:val="24"/>
    </w:rPr>
  </w:style>
  <w:style w:type="paragraph" w:styleId="a6">
    <w:name w:val="footer"/>
    <w:basedOn w:val="a"/>
    <w:link w:val="a7"/>
    <w:rsid w:val="00AD329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D3292"/>
    <w:rPr>
      <w:sz w:val="24"/>
      <w:szCs w:val="24"/>
    </w:rPr>
  </w:style>
  <w:style w:type="paragraph" w:styleId="a8">
    <w:name w:val="Body Text"/>
    <w:basedOn w:val="a"/>
    <w:link w:val="a9"/>
    <w:uiPriority w:val="67"/>
    <w:rsid w:val="00AD3292"/>
    <w:pPr>
      <w:suppressAutoHyphens/>
      <w:jc w:val="both"/>
    </w:pPr>
    <w:rPr>
      <w:sz w:val="22"/>
      <w:lang w:eastAsia="zh-CN"/>
    </w:rPr>
  </w:style>
  <w:style w:type="character" w:customStyle="1" w:styleId="a9">
    <w:name w:val="Основной текст Знак"/>
    <w:basedOn w:val="a0"/>
    <w:link w:val="a8"/>
    <w:uiPriority w:val="67"/>
    <w:rsid w:val="00AD3292"/>
    <w:rPr>
      <w:sz w:val="22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каспа</cp:lastModifiedBy>
  <cp:revision>7</cp:revision>
  <cp:lastPrinted>2021-12-07T05:00:00Z</cp:lastPrinted>
  <dcterms:created xsi:type="dcterms:W3CDTF">2021-12-07T05:00:00Z</dcterms:created>
  <dcterms:modified xsi:type="dcterms:W3CDTF">2022-03-21T08:16:00Z</dcterms:modified>
</cp:coreProperties>
</file>